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overflowPunct w:val="0"/>
        <w:ind w:left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  <w:t>江苏省学生资助申请平台操作说明（学生版）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1、关注“江苏学生资助”微信公众号，进入江苏省学生资助申请平台；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6665" cy="3604260"/>
            <wp:effectExtent l="0" t="0" r="6985" b="15240"/>
            <wp:docPr id="33" name="图片 33" descr="Screenshot_20220816_092915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220816_092915_com.tencent.mm_edit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335530" cy="3622675"/>
            <wp:effectExtent l="0" t="0" r="7620" b="15875"/>
            <wp:docPr id="34" name="图片 34" descr="Screenshot_20220816_093010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reenshot_20220816_093010_com.tencent.mm_edit_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2、点击新增按钮，阅读申请须知，点击已阅读，开始填写进行本年度（学期）的申请表；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17470" cy="2696845"/>
            <wp:effectExtent l="0" t="0" r="11430" b="8255"/>
            <wp:docPr id="38" name="图片 38" descr="Screenshot_20220816_093928_edit_10732651756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shot_20220816_093928_edit_1073265175633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22525" cy="2654935"/>
            <wp:effectExtent l="0" t="0" r="15875" b="12065"/>
            <wp:docPr id="39" name="图片 39" descr="Screenshot_20220816_093028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reenshot_20220816_093028_com.tencent.mm_edit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3、基本信息填写、选择本学年的申请信息及本人健康情况材料上传（非必选，仅供佐证）</w:t>
      </w:r>
    </w:p>
    <w:p>
      <w:pPr>
        <w:overflowPunct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24735" cy="3615690"/>
            <wp:effectExtent l="0" t="0" r="18415" b="3810"/>
            <wp:docPr id="40" name="图片 40" descr="Screenshot_20220816_093056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20816_093056_com.tencent.mm_edit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28875" cy="3606800"/>
            <wp:effectExtent l="0" t="0" r="9525" b="12700"/>
            <wp:docPr id="41" name="图片 41" descr="Screenshot_20220816_093114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220816_093114_com.tencent.mm_edit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4、就读信息填写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注：若学生基本信息已经在特困库中登记，学生就读信息系统会自动查询，无需手动输入。</w:t>
      </w:r>
    </w:p>
    <w:p>
      <w:pPr>
        <w:numPr>
          <w:ilvl w:val="0"/>
          <w:numId w:val="1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学生户籍信息填写。</w:t>
      </w:r>
    </w:p>
    <w:p>
      <w:pPr>
        <w:numPr>
          <w:ilvl w:val="0"/>
          <w:numId w:val="0"/>
        </w:numPr>
        <w:bidi w:val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92070" cy="3599815"/>
            <wp:effectExtent l="0" t="0" r="17780" b="635"/>
            <wp:docPr id="42" name="图片 42" descr="Screenshot_20220816_093134_com.tencent.mm_edit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Screenshot_20220816_093134_com.tencent.mm_edit_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92070" cy="3599815"/>
            <wp:effectExtent l="0" t="0" r="17780" b="635"/>
            <wp:docPr id="44" name="图片 44" descr="Screenshot_20220816_093556_com.tencent.m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Screenshot_20220816_093556_com.tencent.mm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填写家庭情况类型信息</w:t>
      </w:r>
    </w:p>
    <w:p>
      <w:pPr>
        <w:overflowPunct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62200" cy="3638550"/>
            <wp:effectExtent l="0" t="0" r="0" b="0"/>
            <wp:docPr id="45" name="图片 45" descr="Screenshot_20220816_093150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creenshot_20220816_093150_com.tencent.mm_edit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18715" cy="3639820"/>
            <wp:effectExtent l="0" t="0" r="635" b="17780"/>
            <wp:docPr id="46" name="图片 46" descr="Screenshot_20220816_093202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Screenshot_20220816_093202_com.tencent.mm_edit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7、填写共同生活的家庭成员信息，联系方式，上传相应的健康证明材料（非必须）</w:t>
      </w:r>
    </w:p>
    <w:p>
      <w:pPr>
        <w:overflowPunct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39720" cy="3832225"/>
            <wp:effectExtent l="0" t="0" r="17780" b="15875"/>
            <wp:docPr id="47" name="图片 47" descr="Screenshot_20220816_093217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Screenshot_20220816_093217_com.tencent.mm_edit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44420" cy="3904615"/>
            <wp:effectExtent l="0" t="0" r="17780" b="635"/>
            <wp:docPr id="48" name="图片 48" descr="Screenshot_20220816_093226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creenshot_20220816_093226_com.tencent.mm_edit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8、填写曾获国家教育资助信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04770" cy="3150870"/>
            <wp:effectExtent l="0" t="0" r="5080" b="11430"/>
            <wp:docPr id="49" name="图片 49" descr="Screenshot_20220816_093248_com.tencent.mm_edit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creenshot_20220816_093248_com.tencent.mm_edit_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9、填写家庭经济情况：近三年受自然灾害情况，近三年意外损失情况，负债情况，家庭大额支出，家庭收入来源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270125" cy="3705860"/>
            <wp:effectExtent l="0" t="0" r="15875" b="8890"/>
            <wp:docPr id="50" name="图片 50" descr="Screenshot_20220816_093303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Screenshot_20220816_093303_com.tencent.mm_edit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023745" cy="3714115"/>
            <wp:effectExtent l="0" t="0" r="14605" b="635"/>
            <wp:docPr id="51" name="图片 51" descr="Screenshot_20220816_093314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Screenshot_20220816_093314_com.tencent.mm_edit_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填写家庭经济情况：住房情况，车辆情况，其他情况描述及相关证明材料上传（非必填）</w:t>
      </w:r>
    </w:p>
    <w:p>
      <w:pPr>
        <w:numPr>
          <w:ilvl w:val="0"/>
          <w:numId w:val="0"/>
        </w:numPr>
        <w:bidi w:val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82545" cy="3128645"/>
            <wp:effectExtent l="0" t="0" r="8255" b="14605"/>
            <wp:docPr id="53" name="图片 53" descr="Screenshot_20220816_093347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Screenshot_20220816_093347_com.tencent.mm_edit_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45385" cy="3166745"/>
            <wp:effectExtent l="0" t="0" r="12065" b="14605"/>
            <wp:docPr id="54" name="图片 54" descr="Collage_20220816_09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ollage_20220816_0945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11、填写完成点击保存回到主页，确认信息无误后，在主页点击提交按钮提交申请表。</w:t>
      </w:r>
    </w:p>
    <w:p>
      <w:pPr>
        <w:overflowPunct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50465" cy="2023110"/>
            <wp:effectExtent l="0" t="0" r="6985" b="15240"/>
            <wp:docPr id="55" name="图片 55" descr="Screenshot_20220816_09352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Screenshot_20220816_093526_com.tencent.m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18385" cy="1985010"/>
            <wp:effectExtent l="0" t="0" r="5715" b="15240"/>
            <wp:docPr id="56" name="图片 56" descr="Screenshot_20220816_093615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Screenshot_20220816_093615_com.tencent.mm_edit_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12、学生申请注意事项：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（1）同一年度，同一学期，一生只能在同一个微信上上进行资助申请，若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提示xxxx年x季已申请困难生，请勿重复操作。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请检查是否已在别处进行资助申请；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（2）申请表中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下一步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操作中均包含自动保存功能，若填写中断，只需重新打开申请表进行信息补充完善，无需重新填写全部内容；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（3）家庭成员信息中，无需填写（外）祖父母相关内容，填写的家庭人口数需包含本人。系统自动生成的家庭成员列表为填写的家庭人口数减1；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（4）申请表保存完毕后，需回到主页进行提交；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（5）对于已经提交的但是尚未进行审核的申请表，学生可以自行撤回申请表，修改填写内容；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（6）所有上传图片证明材料仅供佐证，不强制要求上传；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（7）各类家庭类型均有简单的类容说明，建议根据说明内容进行填写。</w:t>
      </w:r>
    </w:p>
    <w:p>
      <w:pPr>
        <w:overflowPunct/>
        <w:jc w:val="left"/>
        <w:textAlignment w:val="auto"/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</w:p>
    <w:p>
      <w:pPr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+西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BFED52"/>
    <w:multiLevelType w:val="singleLevel"/>
    <w:tmpl w:val="9ABFED52"/>
    <w:lvl w:ilvl="0" w:tentative="0">
      <w:start w:val="10"/>
      <w:numFmt w:val="decimal"/>
      <w:suff w:val="nothing"/>
      <w:lvlText w:val="%1、"/>
      <w:lvlJc w:val="left"/>
    </w:lvl>
  </w:abstractNum>
  <w:abstractNum w:abstractNumId="1">
    <w:nsid w:val="35A632AF"/>
    <w:multiLevelType w:val="singleLevel"/>
    <w:tmpl w:val="35A632AF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3NTY5NDBkMzk5YmRmOTUzMDNmZGE2N2E3ODNkMWIifQ=="/>
  </w:docVars>
  <w:rsids>
    <w:rsidRoot w:val="3500160F"/>
    <w:rsid w:val="0E734BC8"/>
    <w:rsid w:val="17773F9D"/>
    <w:rsid w:val="1879224A"/>
    <w:rsid w:val="1CB53A8D"/>
    <w:rsid w:val="32EC1CB1"/>
    <w:rsid w:val="3500160F"/>
    <w:rsid w:val="5C027621"/>
    <w:rsid w:val="5CDC17F8"/>
    <w:rsid w:val="5D467A9F"/>
    <w:rsid w:val="5FF1644E"/>
    <w:rsid w:val="6ADD12F7"/>
    <w:rsid w:val="76E21E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+西文正文" w:hAnsi="+西文正文" w:eastAsia="+中文正文" w:cstheme="minorBidi"/>
      <w:kern w:val="2"/>
      <w:sz w:val="24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705</Words>
  <Characters>710</Characters>
  <Lines>0</Lines>
  <Paragraphs>0</Paragraphs>
  <TotalTime>0</TotalTime>
  <ScaleCrop>false</ScaleCrop>
  <LinksUpToDate>false</LinksUpToDate>
  <CharactersWithSpaces>710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2020-09-15T05:53:00Z</dcterms:created>
  <dc:creator>Administrator</dc:creator>
  <cp:lastModifiedBy>@我是坏蛋</cp:lastModifiedBy>
  <dcterms:modified xsi:type="dcterms:W3CDTF">2022-08-16T07:04:53Z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09324EF8F587402CA080BC756ECD91C0</vt:lpwstr>
  </property>
</Properties>
</file>