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0542">
      <w:pPr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附件2</w:t>
      </w:r>
    </w:p>
    <w:p w14:paraId="783C7B4C">
      <w:pPr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 w14:paraId="5A0EFF5B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发展型资助育人品牌项目材料报送要求</w:t>
      </w:r>
    </w:p>
    <w:p w14:paraId="21C8C1DC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、征集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范围</w:t>
      </w:r>
    </w:p>
    <w:p w14:paraId="5C2B1214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各</w:t>
      </w:r>
      <w:r>
        <w:rPr>
          <w:rFonts w:hint="eastAsia" w:eastAsia="仿宋_GB2312"/>
          <w:bCs/>
          <w:sz w:val="32"/>
          <w:szCs w:val="32"/>
        </w:rPr>
        <w:t>学院</w:t>
      </w:r>
      <w:r>
        <w:rPr>
          <w:rFonts w:hint="eastAsia" w:eastAsia="仿宋_GB2312"/>
          <w:bCs/>
          <w:sz w:val="32"/>
          <w:szCs w:val="32"/>
          <w:lang w:val="en-US" w:eastAsia="zh-CN"/>
        </w:rPr>
        <w:t>发展型</w:t>
      </w:r>
      <w:r>
        <w:rPr>
          <w:rFonts w:eastAsia="仿宋_GB2312"/>
          <w:bCs/>
          <w:sz w:val="32"/>
          <w:szCs w:val="32"/>
        </w:rPr>
        <w:t>资助育人</w:t>
      </w:r>
      <w:r>
        <w:rPr>
          <w:rFonts w:hint="eastAsia" w:eastAsia="仿宋_GB2312"/>
          <w:bCs/>
          <w:sz w:val="32"/>
          <w:szCs w:val="32"/>
          <w:lang w:val="en-US" w:eastAsia="zh-CN"/>
        </w:rPr>
        <w:t>品牌项目</w:t>
      </w:r>
      <w:r>
        <w:rPr>
          <w:rFonts w:eastAsia="仿宋_GB2312"/>
          <w:bCs/>
          <w:sz w:val="32"/>
          <w:szCs w:val="32"/>
        </w:rPr>
        <w:t>。</w:t>
      </w:r>
    </w:p>
    <w:p w14:paraId="2CF1122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、征集要求</w:t>
      </w:r>
    </w:p>
    <w:p w14:paraId="043C8EBB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（一）品牌目标明确、定位精准，符合国家资助政策及发展型资助育人理念；具有较强的吸引力和感染力，育人效果突出，社会反响良好，能够充分彰显本地本校发展型资助育人特色。</w:t>
      </w:r>
    </w:p>
    <w:p w14:paraId="0B4DC07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二）品牌思路清晰，管理精细，体现精致化管理理念；紧紧围绕立德树人根本任务，以家庭经济困难学生身心健康发展为核心，在落实经费和物质资助的基础上，同步推进发展型资助育人工作，确保学生参与度和积极性。</w:t>
      </w:r>
    </w:p>
    <w:p w14:paraId="090ED234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三）具有较强的可持续发展能力，主动对接社会资助资源，资金保障到位；品牌创建规划具有连续性和完整性，重点面向面临身心发展、学业修习、素养提升、升学就业等多重成长困境的学生，提供更加精准有效的教育服务。</w:t>
      </w:r>
    </w:p>
    <w:p w14:paraId="2F883413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（四）已形成一定的品牌效应，社会、师生认可度高，能够对学生工作起到良好的促进与推动作用。</w:t>
      </w:r>
    </w:p>
    <w:p w14:paraId="17A3CC6A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、报送要求</w:t>
      </w:r>
    </w:p>
    <w:p w14:paraId="3F311133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b/>
          <w:sz w:val="28"/>
          <w:szCs w:val="28"/>
        </w:rPr>
        <w:t>各学院</w:t>
      </w:r>
      <w:r>
        <w:rPr>
          <w:rFonts w:eastAsia="仿宋_GB2312"/>
          <w:b/>
          <w:sz w:val="28"/>
          <w:szCs w:val="28"/>
        </w:rPr>
        <w:t>限推荐1个</w:t>
      </w:r>
      <w:r>
        <w:rPr>
          <w:rFonts w:hint="eastAsia" w:eastAsia="仿宋_GB2312"/>
          <w:b/>
          <w:sz w:val="28"/>
          <w:szCs w:val="28"/>
          <w:lang w:val="en-US" w:eastAsia="zh-CN"/>
        </w:rPr>
        <w:t>项目</w:t>
      </w:r>
      <w:r>
        <w:rPr>
          <w:rFonts w:eastAsia="仿宋_GB2312"/>
          <w:b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文件包含《发展型资助育人工作品牌申报表》和相关材料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文件以学院名命名，报送时请注明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**学院-姓名-发展型资助育人品牌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”。</w:t>
      </w:r>
    </w:p>
    <w:p w14:paraId="3234C4D2">
      <w:pPr>
        <w:spacing w:before="166" w:line="186" w:lineRule="auto"/>
        <w:ind w:left="202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发展型资助育人品牌申报表</w:t>
      </w:r>
    </w:p>
    <w:tbl>
      <w:tblPr>
        <w:tblStyle w:val="4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6FDFE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center"/>
          </w:tcPr>
          <w:p w14:paraId="0CE5A9F0">
            <w:pPr>
              <w:spacing w:before="240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center"/>
          </w:tcPr>
          <w:p w14:paraId="42FC5648">
            <w:pPr>
              <w:pStyle w:val="5"/>
              <w:jc w:val="center"/>
            </w:pPr>
          </w:p>
        </w:tc>
      </w:tr>
      <w:tr w14:paraId="19805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center"/>
          </w:tcPr>
          <w:p w14:paraId="7EDE03CB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  <w:vAlign w:val="center"/>
          </w:tcPr>
          <w:p w14:paraId="0228AD56">
            <w:pPr>
              <w:pStyle w:val="5"/>
              <w:jc w:val="center"/>
            </w:pPr>
          </w:p>
        </w:tc>
      </w:tr>
      <w:tr w14:paraId="4E9C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center"/>
          </w:tcPr>
          <w:p w14:paraId="2ABE26AE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  <w:vAlign w:val="center"/>
          </w:tcPr>
          <w:p w14:paraId="0B68E038">
            <w:pPr>
              <w:pStyle w:val="5"/>
              <w:jc w:val="center"/>
            </w:pPr>
          </w:p>
        </w:tc>
        <w:tc>
          <w:tcPr>
            <w:tcW w:w="1742" w:type="dxa"/>
            <w:vAlign w:val="center"/>
          </w:tcPr>
          <w:p w14:paraId="3096B66B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center"/>
          </w:tcPr>
          <w:p w14:paraId="6C24FB87">
            <w:pPr>
              <w:pStyle w:val="5"/>
              <w:jc w:val="center"/>
            </w:pPr>
          </w:p>
        </w:tc>
      </w:tr>
      <w:tr w14:paraId="2FE42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center"/>
          </w:tcPr>
          <w:p w14:paraId="0052C580">
            <w:pPr>
              <w:spacing w:before="23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center"/>
          </w:tcPr>
          <w:p w14:paraId="38C633EF">
            <w:pPr>
              <w:pStyle w:val="5"/>
              <w:jc w:val="center"/>
            </w:pPr>
          </w:p>
        </w:tc>
        <w:tc>
          <w:tcPr>
            <w:tcW w:w="1742" w:type="dxa"/>
            <w:vAlign w:val="center"/>
          </w:tcPr>
          <w:p w14:paraId="4F8130F0">
            <w:pPr>
              <w:spacing w:before="238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center"/>
          </w:tcPr>
          <w:p w14:paraId="01C7C9E9">
            <w:pPr>
              <w:pStyle w:val="5"/>
              <w:jc w:val="center"/>
            </w:pPr>
          </w:p>
        </w:tc>
      </w:tr>
      <w:tr w14:paraId="540A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9326" w:type="dxa"/>
            <w:gridSpan w:val="4"/>
            <w:vAlign w:val="top"/>
          </w:tcPr>
          <w:p w14:paraId="2BFE445E">
            <w:pPr>
              <w:spacing w:before="142" w:line="227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14:paraId="59F2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1.品牌概要。简明扼要地介绍品牌背景、设计思路、标志性成果及探索的新型资助模式。要求重点突出、层次分明，字数控制在600字以内。</w:t>
            </w:r>
          </w:p>
          <w:p w14:paraId="4A54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2.主要做法。内容须清晰完整，逻辑结构严谨，行文表达流畅，数据精准客观。品牌撰写应注重生动性、可操作性与可复制性，字数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2000</w:t>
            </w:r>
            <w:r>
              <w:rPr>
                <w:rFonts w:ascii="Times New Roman" w:hAnsi="Times New Roman"/>
                <w:sz w:val="22"/>
                <w:szCs w:val="22"/>
              </w:rPr>
              <w:t>字以内。同时需配套提供3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5张能够直接反映品牌开展情况及成果的图片。图片要求：单独打包，压缩包命名为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</w:rPr>
              <w:t>案例名称+申请人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姓名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”</w:t>
            </w:r>
            <w:r>
              <w:rPr>
                <w:rFonts w:ascii="Times New Roman" w:hAnsi="Times New Roman"/>
                <w:sz w:val="22"/>
                <w:szCs w:val="22"/>
              </w:rPr>
              <w:t>；每张图片附不超过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个字的注释说明；图片格式为jpg，像素不低于300dpi；请勿将图片直接粘贴在word文档中，以保证图片质量。</w:t>
            </w:r>
          </w:p>
          <w:p w14:paraId="085C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3.效果启示。从理论、实践等多维度进行深入分析与思考，提炼特色亮点及经验启示，并在此基础上提出有针对性的建议。字数500字以内。</w:t>
            </w:r>
          </w:p>
          <w:p w14:paraId="55FC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4.团队简介。包括成员姓名、部门（院系）、职务职称，以及与项目直接相关的工作实绩。字数控制在300字以内。</w:t>
            </w:r>
          </w:p>
        </w:tc>
      </w:tr>
      <w:tr w14:paraId="7FDBA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326" w:type="dxa"/>
            <w:gridSpan w:val="4"/>
            <w:vAlign w:val="top"/>
          </w:tcPr>
          <w:p w14:paraId="452B3491">
            <w:pPr>
              <w:spacing w:before="219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3E47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本人保证本品牌案例申报表填报内容真实，案例不存在任何知识产权问题，所用的文字、图片无侵犯他人肖像权、著作权的现象，如有违反，本人将承担相关责任。</w:t>
            </w:r>
          </w:p>
          <w:p w14:paraId="1768D83E">
            <w:pPr>
              <w:spacing w:line="226" w:lineRule="auto"/>
              <w:ind w:left="4467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 w14:paraId="60D09861">
            <w:pPr>
              <w:spacing w:line="226" w:lineRule="auto"/>
              <w:ind w:left="446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</w:p>
          <w:p w14:paraId="459FD9CF">
            <w:pPr>
              <w:spacing w:before="157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05D1B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9326" w:type="dxa"/>
            <w:gridSpan w:val="4"/>
            <w:vAlign w:val="top"/>
          </w:tcPr>
          <w:p w14:paraId="2448F9C5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3"/>
                <w:szCs w:val="23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意见：</w:t>
            </w:r>
            <w:bookmarkStart w:id="0" w:name="_GoBack"/>
            <w:bookmarkEnd w:id="0"/>
          </w:p>
          <w:p w14:paraId="726D9C96">
            <w:pPr>
              <w:pStyle w:val="5"/>
              <w:spacing w:line="252" w:lineRule="auto"/>
            </w:pPr>
          </w:p>
          <w:p w14:paraId="54303262">
            <w:pPr>
              <w:pStyle w:val="5"/>
              <w:spacing w:line="252" w:lineRule="auto"/>
            </w:pPr>
          </w:p>
          <w:p w14:paraId="16DD8388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701EC1BF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3633E3B9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00B7"/>
    <w:rsid w:val="1E0E375C"/>
    <w:rsid w:val="27EB00B7"/>
    <w:rsid w:val="2A3D0E7D"/>
    <w:rsid w:val="36D546CB"/>
    <w:rsid w:val="3B060D73"/>
    <w:rsid w:val="420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963</Characters>
  <Lines>0</Lines>
  <Paragraphs>0</Paragraphs>
  <TotalTime>0</TotalTime>
  <ScaleCrop>false</ScaleCrop>
  <LinksUpToDate>false</LinksUpToDate>
  <CharactersWithSpaces>987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2026-07-03T06:39:00Z</dcterms:created>
  <dc:creator>Administrator</dc:creator>
  <cp:lastModifiedBy>Administrator</cp:lastModifiedBy>
  <dcterms:modified xsi:type="dcterms:W3CDTF">2026-07-03T08:26:02Z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48A2B8DE7A4C4699ADAA3368FF697FBF_11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